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D0" w:rsidRPr="004313D0" w:rsidRDefault="004313D0" w:rsidP="004313D0">
      <w:pPr>
        <w:jc w:val="center"/>
        <w:rPr>
          <w:rFonts w:eastAsia="Calibri"/>
          <w:sz w:val="26"/>
          <w:szCs w:val="26"/>
          <w:lang w:eastAsia="en-US"/>
        </w:rPr>
      </w:pPr>
      <w:r w:rsidRPr="004313D0">
        <w:rPr>
          <w:rFonts w:eastAsia="Calibri"/>
          <w:noProof/>
          <w:sz w:val="26"/>
          <w:szCs w:val="26"/>
          <w:lang w:val="ru-RU"/>
        </w:rPr>
        <w:drawing>
          <wp:inline distT="0" distB="0" distL="0" distR="0" wp14:anchorId="7CD69E04" wp14:editId="5078F1B8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3D0" w:rsidRPr="004313D0" w:rsidRDefault="004313D0" w:rsidP="004313D0">
      <w:pPr>
        <w:jc w:val="center"/>
        <w:rPr>
          <w:rFonts w:eastAsia="Calibri"/>
          <w:sz w:val="16"/>
          <w:szCs w:val="16"/>
          <w:lang w:eastAsia="en-US"/>
        </w:rPr>
      </w:pPr>
    </w:p>
    <w:p w:rsidR="004313D0" w:rsidRPr="004313D0" w:rsidRDefault="004313D0" w:rsidP="004313D0">
      <w:pPr>
        <w:jc w:val="center"/>
        <w:rPr>
          <w:rFonts w:eastAsia="Calibri"/>
          <w:sz w:val="26"/>
          <w:szCs w:val="26"/>
          <w:lang w:eastAsia="en-US"/>
        </w:rPr>
      </w:pPr>
      <w:r w:rsidRPr="004313D0">
        <w:rPr>
          <w:rFonts w:eastAsia="Calibri"/>
          <w:sz w:val="26"/>
          <w:szCs w:val="26"/>
          <w:lang w:eastAsia="en-US"/>
        </w:rPr>
        <w:t xml:space="preserve">Комунальний заклад «Навчально-виховне об’єднання </w:t>
      </w:r>
    </w:p>
    <w:p w:rsidR="004313D0" w:rsidRDefault="004313D0" w:rsidP="004313D0">
      <w:pPr>
        <w:jc w:val="center"/>
        <w:rPr>
          <w:rFonts w:eastAsia="Calibri"/>
          <w:sz w:val="26"/>
          <w:szCs w:val="26"/>
          <w:lang w:eastAsia="en-US"/>
        </w:rPr>
      </w:pPr>
      <w:r w:rsidRPr="004313D0">
        <w:rPr>
          <w:rFonts w:eastAsia="Calibri"/>
          <w:sz w:val="26"/>
          <w:szCs w:val="26"/>
          <w:lang w:eastAsia="en-US"/>
        </w:rPr>
        <w:t xml:space="preserve">(середня школа І-ІІІ ступенів – дошкільний навчальний заклад – позашкільний </w:t>
      </w:r>
    </w:p>
    <w:p w:rsidR="004313D0" w:rsidRPr="004313D0" w:rsidRDefault="004313D0" w:rsidP="004313D0">
      <w:pPr>
        <w:jc w:val="center"/>
        <w:rPr>
          <w:rFonts w:eastAsia="Calibri"/>
          <w:sz w:val="26"/>
          <w:szCs w:val="26"/>
          <w:lang w:eastAsia="en-US"/>
        </w:rPr>
      </w:pPr>
      <w:r w:rsidRPr="004313D0">
        <w:rPr>
          <w:rFonts w:eastAsia="Calibri"/>
          <w:sz w:val="26"/>
          <w:szCs w:val="26"/>
          <w:lang w:eastAsia="en-US"/>
        </w:rPr>
        <w:t>навчальний заклад)  м.Покров  Дніпропетровської області»</w:t>
      </w:r>
    </w:p>
    <w:p w:rsidR="004313D0" w:rsidRPr="004313D0" w:rsidRDefault="004313D0" w:rsidP="004313D0">
      <w:pPr>
        <w:jc w:val="center"/>
        <w:rPr>
          <w:rFonts w:eastAsia="Calibri"/>
          <w:sz w:val="10"/>
          <w:szCs w:val="10"/>
          <w:lang w:eastAsia="en-US"/>
        </w:rPr>
      </w:pPr>
    </w:p>
    <w:p w:rsidR="004313D0" w:rsidRPr="004313D0" w:rsidRDefault="004313D0" w:rsidP="004313D0">
      <w:pPr>
        <w:jc w:val="center"/>
        <w:rPr>
          <w:rFonts w:eastAsia="Calibri"/>
          <w:sz w:val="10"/>
          <w:szCs w:val="10"/>
          <w:lang w:eastAsia="en-US"/>
        </w:rPr>
      </w:pPr>
    </w:p>
    <w:p w:rsidR="004313D0" w:rsidRPr="004313D0" w:rsidRDefault="004313D0" w:rsidP="004313D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313D0">
        <w:rPr>
          <w:rFonts w:eastAsia="Calibri"/>
          <w:b/>
          <w:sz w:val="26"/>
          <w:szCs w:val="26"/>
          <w:lang w:eastAsia="en-US"/>
        </w:rPr>
        <w:t>Н А К А З</w:t>
      </w:r>
    </w:p>
    <w:p w:rsidR="004313D0" w:rsidRPr="004313D0" w:rsidRDefault="004313D0" w:rsidP="004313D0">
      <w:pPr>
        <w:jc w:val="center"/>
        <w:rPr>
          <w:rFonts w:eastAsia="Calibri"/>
          <w:sz w:val="10"/>
          <w:szCs w:val="10"/>
          <w:lang w:eastAsia="en-US"/>
        </w:rPr>
      </w:pPr>
    </w:p>
    <w:p w:rsidR="00F95FA5" w:rsidRPr="004313D0" w:rsidRDefault="00794013" w:rsidP="004313D0">
      <w:pPr>
        <w:pStyle w:val="a7"/>
        <w:jc w:val="both"/>
        <w:rPr>
          <w:sz w:val="26"/>
          <w:szCs w:val="26"/>
        </w:rPr>
      </w:pPr>
      <w:r w:rsidRPr="004313D0">
        <w:rPr>
          <w:sz w:val="26"/>
          <w:szCs w:val="26"/>
        </w:rPr>
        <w:t xml:space="preserve">20.11.2020       </w:t>
      </w:r>
      <w:r w:rsidR="00FE5322" w:rsidRPr="004313D0">
        <w:rPr>
          <w:sz w:val="26"/>
          <w:szCs w:val="26"/>
        </w:rPr>
        <w:t xml:space="preserve">                                </w:t>
      </w:r>
      <w:r w:rsidR="004313D0">
        <w:rPr>
          <w:sz w:val="26"/>
          <w:szCs w:val="26"/>
        </w:rPr>
        <w:t xml:space="preserve">          м.</w:t>
      </w:r>
      <w:r w:rsidR="00FE5322" w:rsidRPr="004313D0">
        <w:rPr>
          <w:sz w:val="26"/>
          <w:szCs w:val="26"/>
        </w:rPr>
        <w:t xml:space="preserve">Покров </w:t>
      </w:r>
      <w:r w:rsidR="00FE5322" w:rsidRPr="004313D0">
        <w:rPr>
          <w:sz w:val="26"/>
          <w:szCs w:val="26"/>
        </w:rPr>
        <w:tab/>
        <w:t xml:space="preserve">              </w:t>
      </w:r>
      <w:r w:rsidR="00637455" w:rsidRPr="004313D0">
        <w:rPr>
          <w:sz w:val="26"/>
          <w:szCs w:val="26"/>
        </w:rPr>
        <w:t xml:space="preserve">               </w:t>
      </w:r>
      <w:r w:rsidR="004313D0">
        <w:rPr>
          <w:sz w:val="26"/>
          <w:szCs w:val="26"/>
        </w:rPr>
        <w:t xml:space="preserve">     </w:t>
      </w:r>
      <w:r w:rsidR="00637455" w:rsidRPr="004313D0">
        <w:rPr>
          <w:sz w:val="26"/>
          <w:szCs w:val="26"/>
        </w:rPr>
        <w:t xml:space="preserve">          № </w:t>
      </w:r>
      <w:bookmarkStart w:id="0" w:name="_GoBack"/>
      <w:bookmarkEnd w:id="0"/>
    </w:p>
    <w:p w:rsidR="00F95FA5" w:rsidRPr="004313D0" w:rsidRDefault="00F95FA5" w:rsidP="004313D0">
      <w:pPr>
        <w:pStyle w:val="a7"/>
        <w:jc w:val="both"/>
        <w:rPr>
          <w:sz w:val="16"/>
          <w:szCs w:val="16"/>
        </w:rPr>
      </w:pPr>
    </w:p>
    <w:p w:rsidR="00F95FA5" w:rsidRPr="004313D0" w:rsidRDefault="00FE5322" w:rsidP="004313D0">
      <w:pPr>
        <w:pStyle w:val="a7"/>
        <w:jc w:val="both"/>
        <w:rPr>
          <w:rFonts w:eastAsia="Source Sans Pro"/>
          <w:b/>
          <w:i/>
          <w:sz w:val="26"/>
          <w:szCs w:val="26"/>
          <w:highlight w:val="white"/>
        </w:rPr>
      </w:pPr>
      <w:r w:rsidRPr="004313D0">
        <w:rPr>
          <w:rFonts w:eastAsia="Arial"/>
          <w:b/>
          <w:i/>
          <w:sz w:val="26"/>
          <w:szCs w:val="26"/>
          <w:highlight w:val="white"/>
        </w:rPr>
        <w:t>Про запобігання поширенню</w:t>
      </w:r>
    </w:p>
    <w:p w:rsidR="00F95FA5" w:rsidRPr="004313D0" w:rsidRDefault="00FE5322" w:rsidP="004313D0">
      <w:pPr>
        <w:pStyle w:val="a7"/>
        <w:jc w:val="both"/>
        <w:rPr>
          <w:b/>
          <w:i/>
          <w:sz w:val="26"/>
          <w:szCs w:val="26"/>
        </w:rPr>
      </w:pPr>
      <w:proofErr w:type="spellStart"/>
      <w:r w:rsidRPr="004313D0">
        <w:rPr>
          <w:rFonts w:eastAsia="Arial"/>
          <w:b/>
          <w:i/>
          <w:sz w:val="26"/>
          <w:szCs w:val="26"/>
          <w:highlight w:val="white"/>
        </w:rPr>
        <w:t>коронавірусу</w:t>
      </w:r>
      <w:proofErr w:type="spellEnd"/>
      <w:r w:rsidRPr="004313D0">
        <w:rPr>
          <w:rFonts w:eastAsia="Arial"/>
          <w:b/>
          <w:i/>
          <w:sz w:val="26"/>
          <w:szCs w:val="26"/>
          <w:highlight w:val="white"/>
        </w:rPr>
        <w:t xml:space="preserve"> COVID-19</w:t>
      </w:r>
    </w:p>
    <w:p w:rsidR="00F95FA5" w:rsidRPr="004313D0" w:rsidRDefault="00F95FA5" w:rsidP="004313D0">
      <w:pPr>
        <w:pStyle w:val="a7"/>
        <w:jc w:val="both"/>
        <w:rPr>
          <w:sz w:val="16"/>
          <w:szCs w:val="16"/>
        </w:rPr>
      </w:pPr>
    </w:p>
    <w:p w:rsidR="00F95FA5" w:rsidRPr="004313D0" w:rsidRDefault="004313D0" w:rsidP="004313D0">
      <w:pPr>
        <w:pStyle w:val="a7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highlight w:val="white"/>
        </w:rPr>
        <w:t xml:space="preserve">      </w:t>
      </w:r>
      <w:r w:rsidR="00FE5322" w:rsidRPr="004313D0">
        <w:rPr>
          <w:rFonts w:eastAsia="Arial"/>
          <w:sz w:val="26"/>
          <w:szCs w:val="26"/>
          <w:highlight w:val="white"/>
        </w:rPr>
        <w:t xml:space="preserve">З метою запобігання поширенню на території м.Покров </w:t>
      </w:r>
      <w:proofErr w:type="spellStart"/>
      <w:r w:rsidR="00FE5322" w:rsidRPr="004313D0">
        <w:rPr>
          <w:rFonts w:eastAsia="Arial"/>
          <w:sz w:val="26"/>
          <w:szCs w:val="26"/>
          <w:highlight w:val="white"/>
        </w:rPr>
        <w:t>коронавірусу</w:t>
      </w:r>
      <w:proofErr w:type="spellEnd"/>
      <w:r w:rsidR="00FE5322" w:rsidRPr="004313D0">
        <w:rPr>
          <w:rFonts w:eastAsia="Arial"/>
          <w:sz w:val="26"/>
          <w:szCs w:val="26"/>
          <w:highlight w:val="white"/>
        </w:rPr>
        <w:t xml:space="preserve"> COVID-19 та з урахуванням рішення Державної комісії з питань техногенно-екологічної безпеки та надзвичайних ситуацій від 10 березня 2020 р., на виконання постанови Кабінету Міністрів України від 11.03.2020 р. №211 «Про запобігання поширенню на території України </w:t>
      </w:r>
      <w:proofErr w:type="spellStart"/>
      <w:r w:rsidR="00FE5322" w:rsidRPr="004313D0">
        <w:rPr>
          <w:rFonts w:eastAsia="Arial"/>
          <w:sz w:val="26"/>
          <w:szCs w:val="26"/>
          <w:highlight w:val="white"/>
        </w:rPr>
        <w:t>коронавірусу</w:t>
      </w:r>
      <w:proofErr w:type="spellEnd"/>
      <w:r w:rsidR="00FE5322" w:rsidRPr="004313D0">
        <w:rPr>
          <w:rFonts w:eastAsia="Arial"/>
          <w:sz w:val="26"/>
          <w:szCs w:val="26"/>
          <w:highlight w:val="white"/>
        </w:rPr>
        <w:t xml:space="preserve"> COVID-19»,</w:t>
      </w:r>
      <w:r w:rsidR="002701EE" w:rsidRPr="004313D0">
        <w:rPr>
          <w:rFonts w:eastAsia="Arial"/>
          <w:sz w:val="26"/>
          <w:szCs w:val="26"/>
          <w:highlight w:val="white"/>
        </w:rPr>
        <w:t xml:space="preserve"> наказу управління освіти виконавчого комітету Покровської міської ради від 20.11.2020 № 167 «</w:t>
      </w:r>
      <w:r w:rsidR="002701EE" w:rsidRPr="004313D0">
        <w:rPr>
          <w:rFonts w:eastAsia="Arial"/>
          <w:sz w:val="26"/>
          <w:szCs w:val="26"/>
        </w:rPr>
        <w:t xml:space="preserve">Про запобігання поширенню на території м.Покров </w:t>
      </w:r>
      <w:proofErr w:type="spellStart"/>
      <w:r w:rsidR="002701EE" w:rsidRPr="004313D0">
        <w:rPr>
          <w:rFonts w:eastAsia="Arial"/>
          <w:sz w:val="26"/>
          <w:szCs w:val="26"/>
        </w:rPr>
        <w:t>коронавірусу</w:t>
      </w:r>
      <w:proofErr w:type="spellEnd"/>
      <w:r w:rsidR="002701EE" w:rsidRPr="004313D0">
        <w:rPr>
          <w:rFonts w:eastAsia="Arial"/>
          <w:sz w:val="26"/>
          <w:szCs w:val="26"/>
        </w:rPr>
        <w:t xml:space="preserve"> COVID-19</w:t>
      </w:r>
      <w:r w:rsidR="002701EE" w:rsidRPr="004313D0">
        <w:rPr>
          <w:rFonts w:eastAsia="Arial"/>
          <w:sz w:val="26"/>
          <w:szCs w:val="26"/>
          <w:highlight w:val="white"/>
        </w:rPr>
        <w:t>»,</w:t>
      </w:r>
      <w:r w:rsidR="00FE5322" w:rsidRPr="004313D0">
        <w:rPr>
          <w:rFonts w:eastAsia="Arial"/>
          <w:sz w:val="26"/>
          <w:szCs w:val="26"/>
          <w:highlight w:val="white"/>
        </w:rPr>
        <w:t xml:space="preserve"> враховуючи лист</w:t>
      </w:r>
      <w:r w:rsidR="00CA397A" w:rsidRPr="004313D0">
        <w:rPr>
          <w:rFonts w:eastAsia="Arial"/>
          <w:sz w:val="26"/>
          <w:szCs w:val="26"/>
          <w:highlight w:val="white"/>
        </w:rPr>
        <w:t>и</w:t>
      </w:r>
      <w:r w:rsidR="00FE5322" w:rsidRPr="004313D0">
        <w:rPr>
          <w:rFonts w:eastAsia="Arial"/>
          <w:sz w:val="26"/>
          <w:szCs w:val="26"/>
          <w:highlight w:val="white"/>
        </w:rPr>
        <w:t xml:space="preserve"> Міністерства освіти і науки України від 11.03.2020 р. №1/9-154</w:t>
      </w:r>
      <w:r w:rsidR="00CA397A" w:rsidRPr="004313D0">
        <w:rPr>
          <w:rFonts w:eastAsia="Arial"/>
          <w:sz w:val="26"/>
          <w:szCs w:val="26"/>
          <w:highlight w:val="white"/>
        </w:rPr>
        <w:t>, від 16.04.2020 р. №1/9-213</w:t>
      </w:r>
      <w:r w:rsidR="00FE5322" w:rsidRPr="004313D0">
        <w:rPr>
          <w:rFonts w:eastAsia="Arial"/>
          <w:sz w:val="26"/>
          <w:szCs w:val="26"/>
          <w:highlight w:val="white"/>
        </w:rPr>
        <w:t xml:space="preserve"> та </w:t>
      </w:r>
      <w:r w:rsidR="00FE5322" w:rsidRPr="004313D0">
        <w:rPr>
          <w:sz w:val="26"/>
          <w:szCs w:val="26"/>
        </w:rPr>
        <w:t>рішення міської комісії  з питань ТЕБ та НС м.Покров  від 1</w:t>
      </w:r>
      <w:r w:rsidR="00CA397A" w:rsidRPr="004313D0">
        <w:rPr>
          <w:sz w:val="26"/>
          <w:szCs w:val="26"/>
        </w:rPr>
        <w:t>9</w:t>
      </w:r>
      <w:r w:rsidR="00FE5322" w:rsidRPr="004313D0">
        <w:rPr>
          <w:sz w:val="26"/>
          <w:szCs w:val="26"/>
        </w:rPr>
        <w:t>.</w:t>
      </w:r>
      <w:r w:rsidR="00CA397A" w:rsidRPr="004313D0">
        <w:rPr>
          <w:sz w:val="26"/>
          <w:szCs w:val="26"/>
        </w:rPr>
        <w:t>11</w:t>
      </w:r>
      <w:r w:rsidR="00FE5322" w:rsidRPr="004313D0">
        <w:rPr>
          <w:sz w:val="26"/>
          <w:szCs w:val="26"/>
        </w:rPr>
        <w:t xml:space="preserve">.2020р. (протокол № </w:t>
      </w:r>
      <w:r w:rsidR="00CA397A" w:rsidRPr="004313D0">
        <w:rPr>
          <w:sz w:val="26"/>
          <w:szCs w:val="26"/>
        </w:rPr>
        <w:t>35</w:t>
      </w:r>
      <w:r w:rsidR="00FE5322" w:rsidRPr="004313D0">
        <w:rPr>
          <w:sz w:val="26"/>
          <w:szCs w:val="26"/>
        </w:rPr>
        <w:t>)</w:t>
      </w:r>
    </w:p>
    <w:p w:rsidR="00F95FA5" w:rsidRPr="004313D0" w:rsidRDefault="00F95FA5" w:rsidP="004313D0">
      <w:pPr>
        <w:pStyle w:val="a7"/>
        <w:jc w:val="both"/>
        <w:rPr>
          <w:sz w:val="26"/>
          <w:szCs w:val="26"/>
        </w:rPr>
      </w:pPr>
    </w:p>
    <w:p w:rsidR="00F95FA5" w:rsidRPr="004313D0" w:rsidRDefault="00FE5322" w:rsidP="004313D0">
      <w:pPr>
        <w:pStyle w:val="a7"/>
        <w:jc w:val="both"/>
        <w:rPr>
          <w:sz w:val="26"/>
          <w:szCs w:val="26"/>
        </w:rPr>
      </w:pPr>
      <w:r w:rsidRPr="004313D0">
        <w:rPr>
          <w:b/>
          <w:sz w:val="26"/>
          <w:szCs w:val="26"/>
        </w:rPr>
        <w:t>НАКАЗУЮ:</w:t>
      </w:r>
    </w:p>
    <w:p w:rsidR="00F95FA5" w:rsidRPr="004313D0" w:rsidRDefault="00F95FA5" w:rsidP="004313D0">
      <w:pPr>
        <w:pStyle w:val="a7"/>
        <w:jc w:val="both"/>
        <w:rPr>
          <w:sz w:val="26"/>
          <w:szCs w:val="26"/>
        </w:rPr>
      </w:pPr>
    </w:p>
    <w:p w:rsidR="00637455" w:rsidRPr="00741788" w:rsidRDefault="00637455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  <w:u w:val="single"/>
        </w:rPr>
      </w:pPr>
      <w:r w:rsidRPr="00741788">
        <w:rPr>
          <w:sz w:val="26"/>
          <w:szCs w:val="26"/>
          <w:u w:val="single"/>
        </w:rPr>
        <w:t>Організувати дистанційне навчання здобувачів освіти без перевантаження учнів</w:t>
      </w:r>
      <w:r w:rsidR="008C3EAF">
        <w:rPr>
          <w:sz w:val="26"/>
          <w:szCs w:val="26"/>
          <w:u w:val="single"/>
        </w:rPr>
        <w:t xml:space="preserve"> з 23.11.2020 р. по 18</w:t>
      </w:r>
      <w:r w:rsidR="00CA397A" w:rsidRPr="00741788">
        <w:rPr>
          <w:sz w:val="26"/>
          <w:szCs w:val="26"/>
          <w:u w:val="single"/>
        </w:rPr>
        <w:t xml:space="preserve">.12.2020 р. включно </w:t>
      </w:r>
    </w:p>
    <w:p w:rsidR="00CA397A" w:rsidRPr="004313D0" w:rsidRDefault="00CA397A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4313D0">
        <w:rPr>
          <w:sz w:val="26"/>
          <w:szCs w:val="26"/>
        </w:rPr>
        <w:t>Призупинити проведенн</w:t>
      </w:r>
      <w:r w:rsidR="00637455" w:rsidRPr="004313D0">
        <w:rPr>
          <w:sz w:val="26"/>
          <w:szCs w:val="26"/>
        </w:rPr>
        <w:t xml:space="preserve">я змагань </w:t>
      </w:r>
      <w:r w:rsidRPr="004313D0">
        <w:rPr>
          <w:sz w:val="26"/>
          <w:szCs w:val="26"/>
        </w:rPr>
        <w:t>серед учнівської молоді на встановлений період.</w:t>
      </w:r>
    </w:p>
    <w:p w:rsidR="00F95FA5" w:rsidRPr="004313D0" w:rsidRDefault="00637455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4313D0">
        <w:rPr>
          <w:sz w:val="26"/>
          <w:szCs w:val="26"/>
        </w:rPr>
        <w:t xml:space="preserve">Провести </w:t>
      </w:r>
      <w:r w:rsidR="00FE5322" w:rsidRPr="004313D0">
        <w:rPr>
          <w:sz w:val="26"/>
          <w:szCs w:val="26"/>
        </w:rPr>
        <w:t xml:space="preserve"> зі здобувачами освіти, бат</w:t>
      </w:r>
      <w:r w:rsidRPr="004313D0">
        <w:rPr>
          <w:sz w:val="26"/>
          <w:szCs w:val="26"/>
        </w:rPr>
        <w:t>ьками, персоналом профілактичну роботу</w:t>
      </w:r>
      <w:r w:rsidR="00FE5322" w:rsidRPr="004313D0">
        <w:rPr>
          <w:sz w:val="26"/>
          <w:szCs w:val="26"/>
        </w:rPr>
        <w:t xml:space="preserve"> щодо недопущення зараження та розповсюдження </w:t>
      </w:r>
      <w:proofErr w:type="spellStart"/>
      <w:r w:rsidR="00FE5322" w:rsidRPr="004313D0">
        <w:rPr>
          <w:sz w:val="26"/>
          <w:szCs w:val="26"/>
        </w:rPr>
        <w:t>коронавірусу</w:t>
      </w:r>
      <w:proofErr w:type="spellEnd"/>
      <w:r w:rsidR="00FE5322" w:rsidRPr="004313D0">
        <w:rPr>
          <w:sz w:val="26"/>
          <w:szCs w:val="26"/>
        </w:rPr>
        <w:t xml:space="preserve"> з фіксацією у </w:t>
      </w:r>
      <w:r w:rsidRPr="004313D0">
        <w:rPr>
          <w:sz w:val="26"/>
          <w:szCs w:val="26"/>
        </w:rPr>
        <w:t xml:space="preserve">журналах з техніки безпеки, </w:t>
      </w:r>
      <w:r w:rsidR="00FE5322" w:rsidRPr="004313D0">
        <w:rPr>
          <w:sz w:val="26"/>
          <w:szCs w:val="26"/>
        </w:rPr>
        <w:t>зошитах, журналах взаємозв’язку з батьками тощо. Для бесід використовувати методичні рекомендації, що містяться у листі МОНУ від 11.03.2020 р. №1/9-154.</w:t>
      </w:r>
    </w:p>
    <w:p w:rsidR="00F95FA5" w:rsidRPr="004313D0" w:rsidRDefault="00FE5322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4313D0">
        <w:rPr>
          <w:sz w:val="26"/>
          <w:szCs w:val="26"/>
        </w:rPr>
        <w:t>Провести інструктажі з безпеки життєдіяльності за усіма напрямками роботи з відповідними записами у журналах реєстрації інструктажів.</w:t>
      </w:r>
    </w:p>
    <w:p w:rsidR="00F95FA5" w:rsidRPr="004313D0" w:rsidRDefault="00CA397A" w:rsidP="00741788">
      <w:pPr>
        <w:pStyle w:val="a7"/>
        <w:ind w:left="284"/>
        <w:jc w:val="right"/>
        <w:rPr>
          <w:sz w:val="26"/>
          <w:szCs w:val="26"/>
        </w:rPr>
      </w:pPr>
      <w:r w:rsidRPr="004313D0">
        <w:rPr>
          <w:sz w:val="26"/>
          <w:szCs w:val="26"/>
        </w:rPr>
        <w:t>20</w:t>
      </w:r>
      <w:r w:rsidR="00FE5322" w:rsidRPr="004313D0">
        <w:rPr>
          <w:sz w:val="26"/>
          <w:szCs w:val="26"/>
        </w:rPr>
        <w:t>.</w:t>
      </w:r>
      <w:r w:rsidRPr="004313D0">
        <w:rPr>
          <w:sz w:val="26"/>
          <w:szCs w:val="26"/>
        </w:rPr>
        <w:t>11</w:t>
      </w:r>
      <w:r w:rsidR="00741788">
        <w:rPr>
          <w:sz w:val="26"/>
          <w:szCs w:val="26"/>
        </w:rPr>
        <w:t>.2020</w:t>
      </w:r>
    </w:p>
    <w:p w:rsidR="00F95FA5" w:rsidRPr="004313D0" w:rsidRDefault="00CA397A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4313D0">
        <w:rPr>
          <w:sz w:val="26"/>
          <w:szCs w:val="26"/>
        </w:rPr>
        <w:t>Провести бесіди з учнівською та батьківською громадськістю щодо недопущення перебування дітей у громадських місцях.</w:t>
      </w:r>
    </w:p>
    <w:p w:rsidR="00CA397A" w:rsidRPr="004313D0" w:rsidRDefault="00CA397A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4313D0">
        <w:rPr>
          <w:sz w:val="26"/>
          <w:szCs w:val="26"/>
        </w:rPr>
        <w:t>Обмежити відвідування дітьми приміщень ЗЗСО та ЗПО.</w:t>
      </w:r>
    </w:p>
    <w:p w:rsidR="00F95FA5" w:rsidRPr="004313D0" w:rsidRDefault="00CA397A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4313D0">
        <w:rPr>
          <w:sz w:val="26"/>
          <w:szCs w:val="26"/>
        </w:rPr>
        <w:t>Проводити</w:t>
      </w:r>
      <w:r w:rsidR="00FE5322" w:rsidRPr="004313D0">
        <w:rPr>
          <w:sz w:val="26"/>
          <w:szCs w:val="26"/>
        </w:rPr>
        <w:t xml:space="preserve"> щоденний температурний </w:t>
      </w:r>
      <w:proofErr w:type="spellStart"/>
      <w:r w:rsidR="00FE5322" w:rsidRPr="004313D0">
        <w:rPr>
          <w:sz w:val="26"/>
          <w:szCs w:val="26"/>
        </w:rPr>
        <w:t>скринінг</w:t>
      </w:r>
      <w:proofErr w:type="spellEnd"/>
      <w:r w:rsidR="00FE5322" w:rsidRPr="004313D0">
        <w:rPr>
          <w:sz w:val="26"/>
          <w:szCs w:val="26"/>
        </w:rPr>
        <w:t xml:space="preserve"> персоналу, не допускати до роботи працівників з підвищеною температурою та ознаками гострих респіраторних захворювань.</w:t>
      </w:r>
    </w:p>
    <w:p w:rsidR="00F95FA5" w:rsidRPr="004313D0" w:rsidRDefault="00FE5322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4313D0">
        <w:rPr>
          <w:sz w:val="26"/>
          <w:szCs w:val="26"/>
        </w:rPr>
        <w:t xml:space="preserve">Здійснювати режим регулярного провітрювання службових приміщень, проведення дезінфекційних заходів. </w:t>
      </w:r>
    </w:p>
    <w:p w:rsidR="00F95FA5" w:rsidRPr="004313D0" w:rsidRDefault="00FE5322" w:rsidP="00741788">
      <w:pPr>
        <w:pStyle w:val="a7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4313D0">
        <w:rPr>
          <w:sz w:val="26"/>
          <w:szCs w:val="26"/>
        </w:rPr>
        <w:t xml:space="preserve">Розмістити  даний  наказ  на сайті  </w:t>
      </w:r>
      <w:r w:rsidR="00637455" w:rsidRPr="004313D0">
        <w:rPr>
          <w:sz w:val="26"/>
          <w:szCs w:val="26"/>
        </w:rPr>
        <w:t>закладу</w:t>
      </w:r>
      <w:r w:rsidRPr="004313D0">
        <w:rPr>
          <w:sz w:val="26"/>
          <w:szCs w:val="26"/>
        </w:rPr>
        <w:t>.</w:t>
      </w:r>
    </w:p>
    <w:p w:rsidR="00F95FA5" w:rsidRPr="004313D0" w:rsidRDefault="00637455" w:rsidP="004313D0">
      <w:pPr>
        <w:pStyle w:val="a7"/>
        <w:jc w:val="both"/>
        <w:rPr>
          <w:sz w:val="26"/>
          <w:szCs w:val="26"/>
        </w:rPr>
      </w:pPr>
      <w:r w:rsidRPr="004313D0">
        <w:rPr>
          <w:sz w:val="26"/>
          <w:szCs w:val="26"/>
        </w:rPr>
        <w:t>10</w:t>
      </w:r>
      <w:r w:rsidR="00FE5322" w:rsidRPr="004313D0">
        <w:rPr>
          <w:sz w:val="26"/>
          <w:szCs w:val="26"/>
        </w:rPr>
        <w:t>. Контроль за виконанням даного наказу залишаю за собою.</w:t>
      </w:r>
    </w:p>
    <w:p w:rsidR="00F95FA5" w:rsidRPr="004313D0" w:rsidRDefault="00F95FA5" w:rsidP="004313D0">
      <w:pPr>
        <w:pStyle w:val="a7"/>
        <w:jc w:val="both"/>
        <w:rPr>
          <w:sz w:val="26"/>
          <w:szCs w:val="26"/>
        </w:rPr>
      </w:pPr>
    </w:p>
    <w:p w:rsidR="00741788" w:rsidRDefault="00741788" w:rsidP="004313D0">
      <w:pPr>
        <w:pStyle w:val="a7"/>
        <w:jc w:val="both"/>
        <w:rPr>
          <w:sz w:val="26"/>
          <w:szCs w:val="26"/>
        </w:rPr>
      </w:pPr>
    </w:p>
    <w:p w:rsidR="00637455" w:rsidRPr="004313D0" w:rsidRDefault="00637455" w:rsidP="004313D0">
      <w:pPr>
        <w:pStyle w:val="a7"/>
        <w:jc w:val="both"/>
        <w:rPr>
          <w:sz w:val="26"/>
          <w:szCs w:val="26"/>
        </w:rPr>
      </w:pPr>
      <w:r w:rsidRPr="004313D0">
        <w:rPr>
          <w:sz w:val="26"/>
          <w:szCs w:val="26"/>
        </w:rPr>
        <w:t>Директор</w:t>
      </w:r>
      <w:r w:rsidR="00741788">
        <w:rPr>
          <w:sz w:val="26"/>
          <w:szCs w:val="26"/>
        </w:rPr>
        <w:t xml:space="preserve"> КЗ «НВО»</w:t>
      </w:r>
      <w:r w:rsidRPr="004313D0">
        <w:rPr>
          <w:sz w:val="26"/>
          <w:szCs w:val="26"/>
        </w:rPr>
        <w:t xml:space="preserve">     </w:t>
      </w:r>
      <w:r w:rsidR="00741788">
        <w:rPr>
          <w:sz w:val="26"/>
          <w:szCs w:val="26"/>
        </w:rPr>
        <w:t xml:space="preserve">                                                   </w:t>
      </w:r>
      <w:r w:rsidRPr="004313D0">
        <w:rPr>
          <w:sz w:val="26"/>
          <w:szCs w:val="26"/>
        </w:rPr>
        <w:t xml:space="preserve">     Л.С.Мякотіна </w:t>
      </w:r>
    </w:p>
    <w:p w:rsidR="00741788" w:rsidRDefault="00741788" w:rsidP="004313D0">
      <w:pPr>
        <w:pStyle w:val="a7"/>
        <w:jc w:val="both"/>
        <w:rPr>
          <w:sz w:val="26"/>
          <w:szCs w:val="26"/>
        </w:rPr>
      </w:pPr>
    </w:p>
    <w:p w:rsidR="00741788" w:rsidRDefault="00741788" w:rsidP="004313D0">
      <w:pPr>
        <w:pStyle w:val="a7"/>
        <w:jc w:val="both"/>
        <w:rPr>
          <w:sz w:val="26"/>
          <w:szCs w:val="26"/>
        </w:rPr>
      </w:pPr>
    </w:p>
    <w:p w:rsidR="00741788" w:rsidRDefault="00741788" w:rsidP="004313D0">
      <w:pPr>
        <w:pStyle w:val="a7"/>
        <w:jc w:val="both"/>
        <w:rPr>
          <w:sz w:val="26"/>
          <w:szCs w:val="26"/>
        </w:rPr>
      </w:pPr>
    </w:p>
    <w:p w:rsidR="00741788" w:rsidRDefault="00741788" w:rsidP="004313D0">
      <w:pPr>
        <w:pStyle w:val="a7"/>
        <w:jc w:val="both"/>
        <w:rPr>
          <w:sz w:val="26"/>
          <w:szCs w:val="26"/>
        </w:rPr>
      </w:pPr>
    </w:p>
    <w:p w:rsidR="00741788" w:rsidRDefault="00741788" w:rsidP="004313D0">
      <w:pPr>
        <w:pStyle w:val="a7"/>
        <w:jc w:val="both"/>
        <w:rPr>
          <w:sz w:val="26"/>
          <w:szCs w:val="26"/>
        </w:rPr>
      </w:pPr>
    </w:p>
    <w:p w:rsidR="00741788" w:rsidRDefault="00741788" w:rsidP="004313D0">
      <w:pPr>
        <w:pStyle w:val="a7"/>
        <w:jc w:val="both"/>
        <w:rPr>
          <w:sz w:val="26"/>
          <w:szCs w:val="26"/>
        </w:rPr>
      </w:pPr>
    </w:p>
    <w:p w:rsidR="00637455" w:rsidRDefault="00741788" w:rsidP="004313D0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37455" w:rsidRPr="004313D0">
        <w:rPr>
          <w:sz w:val="26"/>
          <w:szCs w:val="26"/>
        </w:rPr>
        <w:t>З наказом ознайомлені</w:t>
      </w:r>
      <w:r>
        <w:rPr>
          <w:sz w:val="26"/>
          <w:szCs w:val="26"/>
        </w:rPr>
        <w:t>:</w:t>
      </w:r>
      <w:r w:rsidR="00637455" w:rsidRPr="004313D0">
        <w:rPr>
          <w:sz w:val="26"/>
          <w:szCs w:val="26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2434"/>
      </w:tblGrid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Т.В.Мірошніченко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О.Г.Непомнєща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Н.М.Стешенко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Л.І.Ігнатенко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О.Л.Лопатіна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І.А.Головко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О.І.Чекун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Н.В.Кузьміна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А.М.Захарова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Г.М.Бурмак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Ю.І.Щербачук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О.М.Клокова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А.М.Котко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Л.А.Балихіна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Ю.В.Градусова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В.Ю.Галета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Г.Є.Щербакова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І.В.Понікарчик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А.А.Терещенко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О.В.Заболотна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Г.Л.Михайленко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Н.Ю.Скрябіна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І.Д.Дяковська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О.В.Бойко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С.М.Бойко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О.В.Шевченко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О.І.Матюшенко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Н.Е.Іванова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С.М.Бруско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Л.Ю.Черевченко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Н.І.Друзь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Л.І.Охота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Т.О.Перепелка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В.П.Кива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Т.О.Кирпа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В.В.Бєляєв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Г.Ю.Костюк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Н.Л.Артисюк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А.Є.Бєлашова</w:t>
            </w: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  <w:r w:rsidRPr="00741788">
              <w:rPr>
                <w:noProof/>
                <w:sz w:val="26"/>
                <w:szCs w:val="26"/>
              </w:rPr>
              <w:t>В.О.Тимтишин</w:t>
            </w:r>
          </w:p>
        </w:tc>
      </w:tr>
      <w:tr w:rsidR="00741788" w:rsidRPr="00741788" w:rsidTr="00FA641C">
        <w:trPr>
          <w:jc w:val="center"/>
        </w:trPr>
        <w:tc>
          <w:tcPr>
            <w:tcW w:w="4296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434" w:type="dxa"/>
          </w:tcPr>
          <w:p w:rsidR="00741788" w:rsidRPr="00741788" w:rsidRDefault="00741788" w:rsidP="00741788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741788" w:rsidRPr="004313D0" w:rsidRDefault="00741788" w:rsidP="004313D0">
      <w:pPr>
        <w:pStyle w:val="a7"/>
        <w:jc w:val="both"/>
        <w:rPr>
          <w:sz w:val="26"/>
          <w:szCs w:val="26"/>
        </w:rPr>
      </w:pPr>
    </w:p>
    <w:sectPr w:rsidR="00741788" w:rsidRPr="004313D0" w:rsidSect="00741788">
      <w:pgSz w:w="11906" w:h="16838"/>
      <w:pgMar w:top="567" w:right="849" w:bottom="28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A2D"/>
    <w:multiLevelType w:val="hybridMultilevel"/>
    <w:tmpl w:val="BBC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51BBE"/>
    <w:multiLevelType w:val="hybridMultilevel"/>
    <w:tmpl w:val="0F6A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5FA5"/>
    <w:rsid w:val="00092E15"/>
    <w:rsid w:val="002701EE"/>
    <w:rsid w:val="003F3A6E"/>
    <w:rsid w:val="004313D0"/>
    <w:rsid w:val="00452DB4"/>
    <w:rsid w:val="00637455"/>
    <w:rsid w:val="00741788"/>
    <w:rsid w:val="00794013"/>
    <w:rsid w:val="008C3EAF"/>
    <w:rsid w:val="00AA260C"/>
    <w:rsid w:val="00CA397A"/>
    <w:rsid w:val="00F95FA5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F3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F3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7</cp:revision>
  <cp:lastPrinted>2021-01-12T14:30:00Z</cp:lastPrinted>
  <dcterms:created xsi:type="dcterms:W3CDTF">2020-11-20T12:40:00Z</dcterms:created>
  <dcterms:modified xsi:type="dcterms:W3CDTF">2021-01-16T07:15:00Z</dcterms:modified>
</cp:coreProperties>
</file>